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500"/>
        <w:gridCol w:w="1744"/>
        <w:gridCol w:w="1384"/>
        <w:gridCol w:w="1848"/>
        <w:gridCol w:w="1770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6EA" w:rsidRPr="00CA46EA" w:rsidRDefault="00CA46EA" w:rsidP="00CA46E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subtitletext1"/>
                <w:rFonts w:eastAsia="Times New Roman"/>
              </w:rPr>
              <w:t>TLT2</w:t>
            </w:r>
            <w:bookmarkStart w:id="0" w:name="_GoBack"/>
            <w:bookmarkEnd w:id="0"/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TLTSEC217 Viroloji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205 İmmünolojik Yöntemler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207 Parazitoloji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TLTSEC205 Çevre Sağlığı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</w:t>
            </w:r>
            <w:r>
              <w:rPr>
                <w:rStyle w:val="coursetext1"/>
                <w:rFonts w:eastAsia="Times New Roman"/>
                <w:b/>
                <w:bCs/>
              </w:rPr>
              <w:t>207 Deontoloji ve Tıbbi Etik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000000" w:rsidRDefault="006D4EA1">
      <w:pPr>
        <w:rPr>
          <w:rFonts w:ascii="Arial" w:eastAsia="Times New Roman" w:hAnsi="Arial" w:cs="Arial"/>
          <w:sz w:val="17"/>
          <w:szCs w:val="17"/>
        </w:rPr>
      </w:pPr>
    </w:p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234"/>
        <w:gridCol w:w="1850"/>
        <w:gridCol w:w="2240"/>
        <w:gridCol w:w="961"/>
        <w:gridCol w:w="961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D-206 (D-206)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201 Temel Laboratuvar Uygulamaları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203 Klinik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. Üyesi </w:t>
            </w:r>
            <w:r>
              <w:rPr>
                <w:rStyle w:val="lecturertext1"/>
                <w:rFonts w:eastAsia="Times New Roman"/>
                <w:i/>
                <w:iCs/>
              </w:rPr>
              <w:t>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spacing w:after="24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TLTSEC209 Araştırma Yöntem ve Teknikleri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6D4EA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6D4EA1" w:rsidRDefault="006D4EA1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2.01.2025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16:44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5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sectPr w:rsidR="006D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46EA"/>
    <w:rsid w:val="002341BF"/>
    <w:rsid w:val="006D4EA1"/>
    <w:rsid w:val="00C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zytimetab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D-206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D-206</dc:title>
  <dc:creator>İlayda</dc:creator>
  <cp:lastModifiedBy>İlayda</cp:lastModifiedBy>
  <cp:revision>2</cp:revision>
  <dcterms:created xsi:type="dcterms:W3CDTF">2025-01-02T13:49:00Z</dcterms:created>
  <dcterms:modified xsi:type="dcterms:W3CDTF">2025-01-02T13:49:00Z</dcterms:modified>
</cp:coreProperties>
</file>